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F8" w:rsidRPr="00C64D49" w:rsidRDefault="00C64D49">
      <w:pPr>
        <w:spacing w:after="346" w:line="242" w:lineRule="auto"/>
        <w:ind w:left="1310" w:firstLine="1008"/>
        <w:rPr>
          <w:szCs w:val="28"/>
        </w:rPr>
      </w:pPr>
      <w:r w:rsidRPr="00C64D49">
        <w:rPr>
          <w:rFonts w:ascii="Times New Roman" w:eastAsia="Times New Roman" w:hAnsi="Times New Roman" w:cs="Times New Roman"/>
          <w:szCs w:val="28"/>
        </w:rPr>
        <w:t>Henry J. Kalfas 2</w:t>
      </w:r>
      <w:r w:rsidRPr="00C64D49">
        <w:rPr>
          <w:rFonts w:ascii="Times New Roman" w:eastAsia="Times New Roman" w:hAnsi="Times New Roman" w:cs="Times New Roman"/>
          <w:szCs w:val="28"/>
          <w:vertAlign w:val="superscript"/>
        </w:rPr>
        <w:t xml:space="preserve">nd </w:t>
      </w:r>
      <w:r w:rsidRPr="00C64D49">
        <w:rPr>
          <w:rFonts w:ascii="Times New Roman" w:eastAsia="Times New Roman" w:hAnsi="Times New Roman" w:cs="Times New Roman"/>
          <w:szCs w:val="28"/>
        </w:rPr>
        <w:t>Grade Supply List</w:t>
      </w:r>
    </w:p>
    <w:p w:rsidR="00F416F8" w:rsidRPr="00C64D49" w:rsidRDefault="00C64D49">
      <w:pPr>
        <w:spacing w:after="2" w:line="259" w:lineRule="auto"/>
        <w:ind w:left="2"/>
        <w:rPr>
          <w:szCs w:val="28"/>
        </w:rPr>
      </w:pPr>
      <w:r w:rsidRPr="00C64D49">
        <w:rPr>
          <w:szCs w:val="28"/>
          <w:u w:val="single" w:color="000000"/>
        </w:rPr>
        <w:t>Math:</w:t>
      </w:r>
    </w:p>
    <w:p w:rsidR="00F416F8" w:rsidRPr="00C64D49" w:rsidRDefault="00C64D49">
      <w:pPr>
        <w:numPr>
          <w:ilvl w:val="0"/>
          <w:numId w:val="1"/>
        </w:numPr>
        <w:ind w:hanging="382"/>
        <w:rPr>
          <w:szCs w:val="28"/>
        </w:rPr>
      </w:pPr>
      <w:r w:rsidRPr="00C64D49">
        <w:rPr>
          <w:szCs w:val="28"/>
        </w:rPr>
        <w:t>Red Folder (2 paper folders or 1 plastic folder because plastic lasts longer)</w:t>
      </w:r>
    </w:p>
    <w:p w:rsidR="00F416F8" w:rsidRPr="00C64D49" w:rsidRDefault="00C64D49">
      <w:pPr>
        <w:numPr>
          <w:ilvl w:val="0"/>
          <w:numId w:val="1"/>
        </w:numPr>
        <w:ind w:hanging="382"/>
        <w:rPr>
          <w:szCs w:val="28"/>
        </w:rPr>
      </w:pPr>
      <w:r w:rsidRPr="00C64D49">
        <w:rPr>
          <w:szCs w:val="28"/>
        </w:rPr>
        <w:t>1 Composition Notebook</w:t>
      </w:r>
    </w:p>
    <w:p w:rsidR="00F416F8" w:rsidRPr="00C64D49" w:rsidRDefault="00C64D49">
      <w:pPr>
        <w:numPr>
          <w:ilvl w:val="0"/>
          <w:numId w:val="1"/>
        </w:numPr>
        <w:spacing w:after="266"/>
        <w:ind w:hanging="382"/>
        <w:rPr>
          <w:szCs w:val="28"/>
        </w:rPr>
      </w:pPr>
      <w:r w:rsidRPr="00C64D49">
        <w:rPr>
          <w:szCs w:val="28"/>
        </w:rPr>
        <w:t>Multiple Dry Erase/Expo Markers (black markers only)</w:t>
      </w:r>
    </w:p>
    <w:p w:rsidR="00F416F8" w:rsidRPr="00C64D49" w:rsidRDefault="00C64D49">
      <w:pPr>
        <w:spacing w:after="2" w:line="259" w:lineRule="auto"/>
        <w:ind w:left="2"/>
        <w:rPr>
          <w:szCs w:val="28"/>
        </w:rPr>
      </w:pPr>
      <w:r w:rsidRPr="00C64D49">
        <w:rPr>
          <w:szCs w:val="28"/>
          <w:u w:val="single" w:color="000000"/>
        </w:rPr>
        <w:t>ELA:</w:t>
      </w:r>
    </w:p>
    <w:p w:rsidR="00F416F8" w:rsidRPr="00C64D49" w:rsidRDefault="00C64D49">
      <w:pPr>
        <w:numPr>
          <w:ilvl w:val="0"/>
          <w:numId w:val="1"/>
        </w:numPr>
        <w:spacing w:after="275"/>
        <w:ind w:hanging="382"/>
        <w:rPr>
          <w:szCs w:val="28"/>
        </w:rPr>
      </w:pPr>
      <w:r w:rsidRPr="00C64D49">
        <w:rPr>
          <w:szCs w:val="28"/>
        </w:rPr>
        <w:t>Yellow Folder (2 paper folders or 1 plastic folder)</w:t>
      </w:r>
    </w:p>
    <w:p w:rsidR="00F416F8" w:rsidRPr="00C64D49" w:rsidRDefault="00C64D49">
      <w:pPr>
        <w:spacing w:after="2" w:line="259" w:lineRule="auto"/>
        <w:ind w:left="2"/>
        <w:rPr>
          <w:szCs w:val="28"/>
        </w:rPr>
      </w:pPr>
      <w:r w:rsidRPr="00C64D49">
        <w:rPr>
          <w:szCs w:val="28"/>
          <w:u w:val="single" w:color="000000"/>
        </w:rPr>
        <w:t>Science/Social Studies:</w:t>
      </w:r>
    </w:p>
    <w:p w:rsidR="00F416F8" w:rsidRPr="00C64D49" w:rsidRDefault="00C64D49">
      <w:pPr>
        <w:numPr>
          <w:ilvl w:val="0"/>
          <w:numId w:val="1"/>
        </w:numPr>
        <w:spacing w:after="632"/>
        <w:ind w:hanging="382"/>
        <w:rPr>
          <w:szCs w:val="28"/>
        </w:rPr>
      </w:pPr>
      <w:r w:rsidRPr="00C64D49">
        <w:rPr>
          <w:szCs w:val="28"/>
        </w:rPr>
        <w:t>Green Folder (2 paper folders or 1 plastic folder)</w:t>
      </w:r>
    </w:p>
    <w:p w:rsidR="00F416F8" w:rsidRPr="00C64D49" w:rsidRDefault="00C64D49">
      <w:pPr>
        <w:numPr>
          <w:ilvl w:val="0"/>
          <w:numId w:val="1"/>
        </w:numPr>
        <w:spacing w:after="127"/>
        <w:ind w:hanging="382"/>
        <w:rPr>
          <w:szCs w:val="28"/>
        </w:rPr>
      </w:pPr>
      <w:r w:rsidRPr="00C64D49">
        <w:rPr>
          <w:szCs w:val="28"/>
        </w:rPr>
        <w:t>Blue Folder (2 paper folders or 1 plastic folder)</w:t>
      </w:r>
    </w:p>
    <w:p w:rsidR="00F416F8" w:rsidRPr="00C64D49" w:rsidRDefault="00C64D49">
      <w:pPr>
        <w:spacing w:after="2" w:line="259" w:lineRule="auto"/>
        <w:ind w:left="2"/>
        <w:rPr>
          <w:szCs w:val="28"/>
        </w:rPr>
      </w:pPr>
      <w:r w:rsidRPr="00C64D49">
        <w:rPr>
          <w:szCs w:val="28"/>
          <w:u w:val="single" w:color="000000"/>
        </w:rPr>
        <w:t>You will also need:</w:t>
      </w:r>
    </w:p>
    <w:p w:rsidR="00F416F8" w:rsidRPr="00C64D49" w:rsidRDefault="00C64D49">
      <w:pPr>
        <w:numPr>
          <w:ilvl w:val="0"/>
          <w:numId w:val="1"/>
        </w:numPr>
        <w:ind w:hanging="382"/>
        <w:rPr>
          <w:szCs w:val="28"/>
        </w:rPr>
      </w:pPr>
      <w:r w:rsidRPr="00C64D49">
        <w:rPr>
          <w:szCs w:val="28"/>
        </w:rPr>
        <w:t>Soft/Hard Pencil Box (and inside you will need...)</w:t>
      </w:r>
    </w:p>
    <w:p w:rsidR="00F416F8" w:rsidRPr="00C64D49" w:rsidRDefault="00C64D49">
      <w:pPr>
        <w:ind w:left="1112"/>
        <w:rPr>
          <w:szCs w:val="28"/>
        </w:rPr>
      </w:pPr>
      <w:r w:rsidRPr="00C64D49">
        <w:rPr>
          <w:szCs w:val="28"/>
        </w:rPr>
        <w:t>&gt; 3 pack</w:t>
      </w:r>
      <w:r w:rsidRPr="00C64D49">
        <w:rPr>
          <w:szCs w:val="28"/>
        </w:rPr>
        <w:t>s of #2 pencils</w:t>
      </w:r>
    </w:p>
    <w:p w:rsidR="00F416F8" w:rsidRPr="00C64D49" w:rsidRDefault="00C64D49">
      <w:pPr>
        <w:spacing w:after="26"/>
        <w:ind w:left="1464"/>
        <w:rPr>
          <w:szCs w:val="28"/>
        </w:rPr>
      </w:pPr>
      <w:r w:rsidRPr="00C64D49">
        <w:rPr>
          <w:szCs w:val="28"/>
        </w:rPr>
        <w:t>3-4 glue sticks</w:t>
      </w:r>
    </w:p>
    <w:p w:rsidR="00F416F8" w:rsidRPr="00C64D49" w:rsidRDefault="00C64D49">
      <w:pPr>
        <w:ind w:left="1112"/>
        <w:rPr>
          <w:szCs w:val="28"/>
        </w:rPr>
      </w:pPr>
      <w:r w:rsidRPr="00C64D49">
        <w:rPr>
          <w:noProof/>
          <w:szCs w:val="28"/>
        </w:rPr>
        <w:drawing>
          <wp:inline distT="0" distB="0" distL="0" distR="0">
            <wp:extent cx="109728" cy="132588"/>
            <wp:effectExtent l="0" t="0" r="0" b="0"/>
            <wp:docPr id="2111" name="Picture 2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" name="Picture 21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4D49">
        <w:rPr>
          <w:szCs w:val="28"/>
        </w:rPr>
        <w:t xml:space="preserve"> Colored Pencils</w:t>
      </w:r>
    </w:p>
    <w:p w:rsidR="00F416F8" w:rsidRPr="00C64D49" w:rsidRDefault="00C64D49">
      <w:pPr>
        <w:ind w:left="1112"/>
        <w:rPr>
          <w:szCs w:val="28"/>
        </w:rPr>
      </w:pPr>
      <w:r w:rsidRPr="00C64D49">
        <w:rPr>
          <w:szCs w:val="28"/>
        </w:rPr>
        <w:t>&gt; Crayons</w:t>
      </w:r>
    </w:p>
    <w:p w:rsidR="00F416F8" w:rsidRPr="00C64D49" w:rsidRDefault="00C64D49">
      <w:pPr>
        <w:ind w:left="1469" w:hanging="360"/>
        <w:rPr>
          <w:szCs w:val="28"/>
        </w:rPr>
      </w:pPr>
      <w:r w:rsidRPr="00C64D49">
        <w:rPr>
          <w:noProof/>
          <w:szCs w:val="28"/>
        </w:rPr>
        <w:drawing>
          <wp:inline distT="0" distB="0" distL="0" distR="0">
            <wp:extent cx="109728" cy="132588"/>
            <wp:effectExtent l="0" t="0" r="0" b="0"/>
            <wp:docPr id="2112" name="Picture 2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" name="Picture 21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4D49">
        <w:rPr>
          <w:szCs w:val="28"/>
        </w:rPr>
        <w:t xml:space="preserve"> Scissors (If your child is a lefty, please purchase left handed scissors because right handed scissors are very difficult to use while cutting)</w:t>
      </w:r>
    </w:p>
    <w:p w:rsidR="00F416F8" w:rsidRPr="00C64D49" w:rsidRDefault="00C64D49">
      <w:pPr>
        <w:numPr>
          <w:ilvl w:val="0"/>
          <w:numId w:val="1"/>
        </w:numPr>
        <w:spacing w:after="59"/>
        <w:ind w:hanging="382"/>
        <w:rPr>
          <w:szCs w:val="28"/>
        </w:rPr>
      </w:pPr>
      <w:r w:rsidRPr="00C64D49">
        <w:rPr>
          <w:szCs w:val="28"/>
        </w:rPr>
        <w:t>Orange Folder (Take Home Folder)</w:t>
      </w:r>
    </w:p>
    <w:p w:rsidR="00F416F8" w:rsidRPr="00C64D49" w:rsidRDefault="00C64D49">
      <w:pPr>
        <w:numPr>
          <w:ilvl w:val="0"/>
          <w:numId w:val="1"/>
        </w:numPr>
        <w:spacing w:after="34"/>
        <w:ind w:hanging="382"/>
        <w:rPr>
          <w:szCs w:val="28"/>
        </w:rPr>
      </w:pPr>
      <w:r w:rsidRPr="00C64D49">
        <w:rPr>
          <w:szCs w:val="28"/>
        </w:rPr>
        <w:t>3 Tissue boxes</w:t>
      </w:r>
    </w:p>
    <w:p w:rsidR="00F416F8" w:rsidRPr="00C64D49" w:rsidRDefault="00C64D49">
      <w:pPr>
        <w:numPr>
          <w:ilvl w:val="0"/>
          <w:numId w:val="1"/>
        </w:numPr>
        <w:spacing w:after="32"/>
        <w:ind w:hanging="382"/>
        <w:rPr>
          <w:szCs w:val="28"/>
        </w:rPr>
      </w:pPr>
      <w:r w:rsidRPr="00C64D49">
        <w:rPr>
          <w:szCs w:val="28"/>
        </w:rPr>
        <w:t xml:space="preserve">2 </w:t>
      </w:r>
      <w:r w:rsidRPr="00C64D49">
        <w:rPr>
          <w:szCs w:val="28"/>
        </w:rPr>
        <w:t>packs of Lysol wipes or 1 can of Lysol spray</w:t>
      </w:r>
    </w:p>
    <w:p w:rsidR="00F416F8" w:rsidRPr="00C64D49" w:rsidRDefault="00C64D49">
      <w:pPr>
        <w:numPr>
          <w:ilvl w:val="0"/>
          <w:numId w:val="1"/>
        </w:numPr>
        <w:spacing w:after="50"/>
        <w:ind w:hanging="382"/>
        <w:rPr>
          <w:szCs w:val="28"/>
        </w:rPr>
      </w:pPr>
      <w:r w:rsidRPr="00C64D49">
        <w:rPr>
          <w:szCs w:val="28"/>
        </w:rPr>
        <w:t>2 Antibacterial/Sanitizer for hands</w:t>
      </w:r>
    </w:p>
    <w:p w:rsidR="00F416F8" w:rsidRPr="00C64D49" w:rsidRDefault="00C64D49">
      <w:pPr>
        <w:spacing w:after="38"/>
        <w:ind w:left="369"/>
        <w:rPr>
          <w:szCs w:val="28"/>
        </w:rPr>
      </w:pPr>
      <w:r w:rsidRPr="00C64D49">
        <w:rPr>
          <w:noProof/>
          <w:szCs w:val="28"/>
        </w:rPr>
        <w:drawing>
          <wp:inline distT="0" distB="0" distL="0" distR="0">
            <wp:extent cx="64008" cy="68580"/>
            <wp:effectExtent l="0" t="0" r="0" b="0"/>
            <wp:docPr id="2117" name="Picture 2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" name="Picture 21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4D49">
        <w:rPr>
          <w:szCs w:val="28"/>
        </w:rPr>
        <w:t xml:space="preserve"> 1 box of Gallon Storage Bags</w:t>
      </w:r>
    </w:p>
    <w:p w:rsidR="00F416F8" w:rsidRPr="00C64D49" w:rsidRDefault="00C64D49">
      <w:pPr>
        <w:numPr>
          <w:ilvl w:val="0"/>
          <w:numId w:val="1"/>
        </w:numPr>
        <w:spacing w:after="371"/>
        <w:ind w:hanging="382"/>
        <w:rPr>
          <w:szCs w:val="28"/>
        </w:rPr>
      </w:pPr>
      <w:r w:rsidRPr="00C64D49">
        <w:rPr>
          <w:szCs w:val="28"/>
        </w:rPr>
        <w:t>Personal Head Phones are VERY useful and helpful</w:t>
      </w:r>
    </w:p>
    <w:p w:rsidR="00F416F8" w:rsidRPr="00C64D49" w:rsidRDefault="00C64D49">
      <w:pPr>
        <w:spacing w:after="78" w:line="259" w:lineRule="auto"/>
        <w:ind w:left="22" w:firstLine="0"/>
        <w:jc w:val="center"/>
        <w:rPr>
          <w:szCs w:val="28"/>
        </w:rPr>
      </w:pPr>
      <w:r w:rsidRPr="00C64D49">
        <w:rPr>
          <w:szCs w:val="28"/>
        </w:rPr>
        <w:t>We will organize and label all supplies in the classrooms. O</w:t>
      </w:r>
    </w:p>
    <w:p w:rsidR="00F416F8" w:rsidRPr="00C64D49" w:rsidRDefault="00C64D49">
      <w:pPr>
        <w:spacing w:after="355"/>
        <w:ind w:left="795"/>
        <w:rPr>
          <w:szCs w:val="28"/>
        </w:rPr>
      </w:pPr>
      <w:r w:rsidRPr="00C64D49">
        <w:rPr>
          <w:szCs w:val="28"/>
        </w:rPr>
        <w:t>Thank you and we cannot wait to have your child for the upcoming school year!!!</w:t>
      </w:r>
    </w:p>
    <w:p w:rsidR="00F416F8" w:rsidRPr="00C64D49" w:rsidRDefault="00C64D49">
      <w:pPr>
        <w:spacing w:after="20" w:line="259" w:lineRule="auto"/>
        <w:ind w:left="22" w:firstLine="0"/>
        <w:rPr>
          <w:szCs w:val="28"/>
        </w:rPr>
      </w:pPr>
      <w:r w:rsidRPr="00C64D49">
        <w:rPr>
          <w:rFonts w:ascii="Times New Roman" w:eastAsia="Times New Roman" w:hAnsi="Times New Roman" w:cs="Times New Roman"/>
          <w:szCs w:val="28"/>
          <w:u w:val="single" w:color="000000"/>
        </w:rPr>
        <w:t>Best places to shop:</w:t>
      </w:r>
    </w:p>
    <w:p w:rsidR="00F416F8" w:rsidRPr="00C64D49" w:rsidRDefault="00C64D49">
      <w:pPr>
        <w:spacing w:after="4" w:line="259" w:lineRule="auto"/>
        <w:ind w:left="24"/>
        <w:rPr>
          <w:szCs w:val="28"/>
        </w:rPr>
      </w:pPr>
      <w:r w:rsidRPr="00C64D49">
        <w:rPr>
          <w:szCs w:val="28"/>
        </w:rPr>
        <w:t>Walmart, Office Depot, Target, Dollar general are best for classroom supplies</w:t>
      </w:r>
    </w:p>
    <w:p w:rsidR="00C64D49" w:rsidRPr="00C64D49" w:rsidRDefault="00C64D49" w:rsidP="00C64D49">
      <w:pPr>
        <w:spacing w:after="4" w:line="259" w:lineRule="auto"/>
        <w:ind w:left="24"/>
        <w:rPr>
          <w:szCs w:val="28"/>
        </w:rPr>
      </w:pPr>
      <w:r w:rsidRPr="00C64D49">
        <w:rPr>
          <w:szCs w:val="28"/>
        </w:rPr>
        <w:t>Dollar Store is best for the tissues, sanitizer, and some other supplies</w:t>
      </w:r>
      <w:bookmarkStart w:id="0" w:name="_GoBack"/>
      <w:bookmarkEnd w:id="0"/>
    </w:p>
    <w:sectPr w:rsidR="00C64D49" w:rsidRPr="00C64D49" w:rsidSect="00C64D49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0C1A"/>
    <w:multiLevelType w:val="hybridMultilevel"/>
    <w:tmpl w:val="C2B2C762"/>
    <w:lvl w:ilvl="0" w:tplc="892CC9E6">
      <w:start w:val="1"/>
      <w:numFmt w:val="bullet"/>
      <w:lvlText w:val="•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C286DBC">
      <w:start w:val="1"/>
      <w:numFmt w:val="bullet"/>
      <w:lvlText w:val="o"/>
      <w:lvlJc w:val="left"/>
      <w:pPr>
        <w:ind w:left="1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FE25AD0">
      <w:start w:val="1"/>
      <w:numFmt w:val="bullet"/>
      <w:lvlText w:val="▪"/>
      <w:lvlJc w:val="left"/>
      <w:pPr>
        <w:ind w:left="2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74E8F48">
      <w:start w:val="1"/>
      <w:numFmt w:val="bullet"/>
      <w:lvlText w:val="•"/>
      <w:lvlJc w:val="left"/>
      <w:pPr>
        <w:ind w:left="3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A1C6C5E">
      <w:start w:val="1"/>
      <w:numFmt w:val="bullet"/>
      <w:lvlText w:val="o"/>
      <w:lvlJc w:val="left"/>
      <w:pPr>
        <w:ind w:left="3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49E1A82">
      <w:start w:val="1"/>
      <w:numFmt w:val="bullet"/>
      <w:lvlText w:val="▪"/>
      <w:lvlJc w:val="left"/>
      <w:pPr>
        <w:ind w:left="4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ED28EA2">
      <w:start w:val="1"/>
      <w:numFmt w:val="bullet"/>
      <w:lvlText w:val="•"/>
      <w:lvlJc w:val="left"/>
      <w:pPr>
        <w:ind w:left="5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3FCDC78">
      <w:start w:val="1"/>
      <w:numFmt w:val="bullet"/>
      <w:lvlText w:val="o"/>
      <w:lvlJc w:val="left"/>
      <w:pPr>
        <w:ind w:left="5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0A436FA">
      <w:start w:val="1"/>
      <w:numFmt w:val="bullet"/>
      <w:lvlText w:val="▪"/>
      <w:lvlJc w:val="left"/>
      <w:pPr>
        <w:ind w:left="6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F8"/>
    <w:rsid w:val="00C64D49"/>
    <w:rsid w:val="00F4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E81A"/>
  <w15:docId w15:val="{CBEE96B8-994E-4AA3-889C-C80FE03C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1" w:lineRule="auto"/>
      <w:ind w:left="37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Dolson, Ardell</dc:creator>
  <cp:keywords/>
  <cp:lastModifiedBy>Dolson, Ardell</cp:lastModifiedBy>
  <cp:revision>2</cp:revision>
  <dcterms:created xsi:type="dcterms:W3CDTF">2022-07-21T12:51:00Z</dcterms:created>
  <dcterms:modified xsi:type="dcterms:W3CDTF">2022-07-21T12:51:00Z</dcterms:modified>
</cp:coreProperties>
</file>